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2A" w:rsidRPr="00A820A2" w:rsidRDefault="0097192A" w:rsidP="00A820A2">
      <w:pPr>
        <w:pStyle w:val="Default"/>
        <w:spacing w:after="120"/>
        <w:ind w:firstLine="709"/>
        <w:jc w:val="center"/>
      </w:pPr>
      <w:r w:rsidRPr="00A820A2">
        <w:rPr>
          <w:b/>
          <w:bCs/>
          <w:i/>
          <w:iCs/>
        </w:rPr>
        <w:t>Процедура проведения конкурса устной речи</w:t>
      </w:r>
    </w:p>
    <w:p w:rsidR="0097192A" w:rsidRPr="00A820A2" w:rsidRDefault="0097192A" w:rsidP="00A820A2">
      <w:pPr>
        <w:pStyle w:val="Default"/>
        <w:spacing w:after="120"/>
        <w:ind w:firstLine="709"/>
        <w:jc w:val="center"/>
      </w:pPr>
      <w:r w:rsidRPr="00A820A2">
        <w:rPr>
          <w:i/>
          <w:iCs/>
        </w:rPr>
        <w:t>Общие правила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 xml:space="preserve">Перед входом в аудиторию для ожидания участник должен предъявить паспорт или другое удостоверение личности.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 xml:space="preserve">Участник может взять с собой в аудиторию для ожидания ручку, очки, шоколад, воду.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 xml:space="preserve">В аудиторию для ожидания не разрешается брать бумагу, справочные материалы (словари, справочники, учебники и т.д.), мобильные телефоны, диктофоны и любые другие технические средства.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 xml:space="preserve">Во время </w:t>
      </w:r>
      <w:r w:rsidR="00A820A2">
        <w:t xml:space="preserve">подготовки / </w:t>
      </w:r>
      <w:r w:rsidRPr="00A820A2">
        <w:t xml:space="preserve">выполнения устного задания участник не может выходить из аудитории, где проводится </w:t>
      </w:r>
      <w:r w:rsidR="00A820A2">
        <w:t xml:space="preserve">подготовка / </w:t>
      </w:r>
      <w:r w:rsidRPr="00A820A2">
        <w:t>конкурс. Во время ожидания участник может выйти в туалетную комнату, но только в сопровождении. При случайной встрече с уже ответившим учеником не допуска</w:t>
      </w:r>
      <w:r w:rsidR="00A820A2">
        <w:t>ется</w:t>
      </w:r>
      <w:r w:rsidRPr="00A820A2">
        <w:t xml:space="preserve"> бесед</w:t>
      </w:r>
      <w:r w:rsidR="00A820A2">
        <w:t>а</w:t>
      </w:r>
      <w:r w:rsidRPr="00A820A2">
        <w:t xml:space="preserve"> между учащимися.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 xml:space="preserve">Для проведения конкурса устной речи необходимы большая аудитория/большие аудитории для ожидания, аудитория/ аудитории для подготовки и аудитории для работы членов жюри с участниками олимпиады, оснащённые качественными средствами аудиозаписи/ видеозаписи.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</w:pPr>
      <w:r w:rsidRPr="00A820A2">
        <w:t>Организаторы, обеспечивающие порядок в аудитории для ожидания, проводят соответствующий инструктаж участников, ожидающих своей очереди в аудиторию для подготовки. В аудитории ожидания формируются пары для ответов методом случайной подборки (</w:t>
      </w:r>
      <w:proofErr w:type="gramStart"/>
      <w:r w:rsidRPr="00A820A2">
        <w:t>например</w:t>
      </w:r>
      <w:proofErr w:type="gramEnd"/>
      <w:r w:rsidRPr="00A820A2">
        <w:t xml:space="preserve"> жеребьевкой). Допускается, что в паре могут быть участники из одной школы. </w:t>
      </w:r>
      <w:r w:rsidR="00A820A2">
        <w:t>Организаторы</w:t>
      </w:r>
      <w:r w:rsidRPr="00A820A2">
        <w:t xml:space="preserve"> формируют очередь участников и проводят их</w:t>
      </w:r>
      <w:r w:rsidR="00A820A2">
        <w:t xml:space="preserve"> </w:t>
      </w:r>
      <w:proofErr w:type="gramStart"/>
      <w:r w:rsidR="00A820A2">
        <w:t>в соответствии с этой очередью</w:t>
      </w:r>
      <w:r w:rsidRPr="00A820A2">
        <w:t xml:space="preserve"> из аудитории для ожидания в аудиторию</w:t>
      </w:r>
      <w:proofErr w:type="gramEnd"/>
      <w:r w:rsidRPr="00A820A2">
        <w:t xml:space="preserve"> для подготовки. Подготовка ответа длится 10 минут. </w:t>
      </w:r>
      <w:r w:rsidR="008D1714">
        <w:t xml:space="preserve">Участник 1 и участник 2 могут находиться в одной аудитории, при этом </w:t>
      </w:r>
      <w:r w:rsidR="008D1714" w:rsidRPr="008D1714">
        <w:rPr>
          <w:b/>
        </w:rPr>
        <w:t>НЕ</w:t>
      </w:r>
      <w:r w:rsidRPr="008D1714">
        <w:rPr>
          <w:b/>
        </w:rPr>
        <w:t xml:space="preserve"> </w:t>
      </w:r>
      <w:r w:rsidR="008D1714" w:rsidRPr="008D1714">
        <w:rPr>
          <w:b/>
        </w:rPr>
        <w:t>ДОПУСКАЮТСЯ</w:t>
      </w:r>
      <w:r w:rsidR="008D1714" w:rsidRPr="00A820A2">
        <w:t xml:space="preserve"> </w:t>
      </w:r>
      <w:r w:rsidRPr="00A820A2">
        <w:t>разговоры между участниками во время подготовки. После окончания времени подготовки участников пар</w:t>
      </w:r>
      <w:r w:rsidR="00A820A2">
        <w:t>ой</w:t>
      </w:r>
      <w:r w:rsidRPr="00A820A2">
        <w:t xml:space="preserve"> проводят в аудитории для работы членов жюри с участниками олимпиады. Участники не забирают с собой материалы для участников (задания для участников). Они могут забрать с собой в аудиторию для работы членов жюри с участниками олимпиады только свои записи. В каждой аудитории для работы членов жюри с участниками олимпиады находятся два члена жюри.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t xml:space="preserve">Члены жюри в аудиториях для работы с участниками олимпиады проводят беседу с участниками олимпиады согласно инструкциям, приводимым в карточке члена жюри, заполняют протокол оценки устного тура и осуществляют аудиозапись ответов участников.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t xml:space="preserve">Все инструкции участникам даются на английском языке.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t xml:space="preserve">Выступления участников записываются на электронный носитель. Запись включается перед началом ответа пары участников. Перед началом ответа один из членов жюри включает аудиозапись и говорит на русском языке: «Отвечают участники номер … и номер …». После окончания ответа данной пары участников один из членов жюри говорит: «Это были участники номер … и номер …» и выключает аудиозапись.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t>Если остается трое участников, следует предложить одному из трёх оставшихся участников выполнить две разные роли в образовывающихся таким образом разных парах: А+В и</w:t>
      </w:r>
      <w:proofErr w:type="gramStart"/>
      <w:r w:rsidRPr="00A820A2">
        <w:rPr>
          <w:color w:val="auto"/>
        </w:rPr>
        <w:t xml:space="preserve"> А</w:t>
      </w:r>
      <w:proofErr w:type="gramEnd"/>
      <w:r w:rsidRPr="00A820A2">
        <w:rPr>
          <w:color w:val="auto"/>
        </w:rPr>
        <w:t xml:space="preserve">+С. Ответ этого участника оценивается только один раз в первой паре. Также возможно предложить одному остающемуся участнику вести диалог с членом жюри. Решение принимает председатель жюри.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lastRenderedPageBreak/>
        <w:t xml:space="preserve">Ответившая пара участников должна покинуть место проведения конкурса. </w:t>
      </w:r>
      <w:r w:rsidRPr="00A820A2">
        <w:rPr>
          <w:b/>
          <w:bCs/>
          <w:color w:val="auto"/>
        </w:rPr>
        <w:t xml:space="preserve">Организаторам следует обратить особое внимание на то, чтобы ответившие участники не контактировали с участниками, ожидающими своей очереди. </w:t>
      </w:r>
    </w:p>
    <w:p w:rsidR="0097192A" w:rsidRPr="00A820A2" w:rsidRDefault="0097192A" w:rsidP="00A820A2">
      <w:pPr>
        <w:pStyle w:val="Default"/>
        <w:spacing w:after="120"/>
        <w:ind w:firstLine="709"/>
        <w:jc w:val="both"/>
        <w:rPr>
          <w:color w:val="auto"/>
        </w:rPr>
      </w:pPr>
      <w:r w:rsidRPr="00A820A2">
        <w:rPr>
          <w:color w:val="auto"/>
        </w:rPr>
        <w:t xml:space="preserve">Ответы участников оцениваются по </w:t>
      </w:r>
      <w:r w:rsidRPr="00A820A2">
        <w:rPr>
          <w:b/>
          <w:bCs/>
          <w:color w:val="auto"/>
        </w:rPr>
        <w:t>Критериям оценивания</w:t>
      </w:r>
      <w:r w:rsidRPr="00A820A2">
        <w:rPr>
          <w:color w:val="auto"/>
        </w:rPr>
        <w:t xml:space="preserve">. Баллы участников заносятся в </w:t>
      </w:r>
      <w:r w:rsidRPr="00A820A2">
        <w:rPr>
          <w:b/>
          <w:bCs/>
          <w:color w:val="auto"/>
        </w:rPr>
        <w:t>Протокол</w:t>
      </w:r>
      <w:r w:rsidRPr="00A820A2">
        <w:rPr>
          <w:color w:val="auto"/>
        </w:rPr>
        <w:t xml:space="preserve">. </w:t>
      </w:r>
    </w:p>
    <w:p w:rsidR="0097192A" w:rsidRPr="00A820A2" w:rsidRDefault="0097192A" w:rsidP="00A820A2">
      <w:pPr>
        <w:pStyle w:val="Default"/>
        <w:spacing w:after="120"/>
        <w:ind w:firstLine="709"/>
        <w:jc w:val="center"/>
        <w:rPr>
          <w:color w:val="auto"/>
        </w:rPr>
      </w:pPr>
      <w:r w:rsidRPr="00A820A2">
        <w:rPr>
          <w:i/>
          <w:iCs/>
          <w:color w:val="auto"/>
        </w:rPr>
        <w:t>Технические средства</w:t>
      </w:r>
    </w:p>
    <w:p w:rsidR="00A022D8" w:rsidRPr="00A820A2" w:rsidRDefault="0097192A" w:rsidP="00A820A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20A2">
        <w:rPr>
          <w:rFonts w:ascii="Times New Roman" w:hAnsi="Times New Roman" w:cs="Times New Roman"/>
          <w:sz w:val="24"/>
          <w:szCs w:val="24"/>
        </w:rPr>
        <w:t>Для проведения конкурса устной речи требуются качественные средства аудиозаписи в каждой аудитории для работы членов жюри с участниками олимпиады для записи ответов участников.</w:t>
      </w:r>
    </w:p>
    <w:sectPr w:rsidR="00A022D8" w:rsidRPr="00A820A2" w:rsidSect="008D2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7192A"/>
    <w:rsid w:val="008D1714"/>
    <w:rsid w:val="008D2CF8"/>
    <w:rsid w:val="0097192A"/>
    <w:rsid w:val="00A022D8"/>
    <w:rsid w:val="00A8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1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ose77@list.ru</dc:creator>
  <cp:keywords/>
  <dc:description/>
  <cp:lastModifiedBy>ose77@list.ru</cp:lastModifiedBy>
  <cp:revision>3</cp:revision>
  <dcterms:created xsi:type="dcterms:W3CDTF">2023-10-22T08:16:00Z</dcterms:created>
  <dcterms:modified xsi:type="dcterms:W3CDTF">2023-10-22T08:53:00Z</dcterms:modified>
</cp:coreProperties>
</file>